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E7E" w:rsidRDefault="00F23E7E" w:rsidP="00BE7325">
      <w:pPr>
        <w:pStyle w:val="Kop1"/>
        <w:rPr>
          <w:rFonts w:eastAsia="Times New Roman"/>
          <w:lang w:eastAsia="nl-BE"/>
        </w:rPr>
      </w:pPr>
      <w:r>
        <w:rPr>
          <w:rFonts w:eastAsia="Times New Roman"/>
          <w:lang w:eastAsia="nl-BE"/>
        </w:rPr>
        <w:t>Aankondiging</w:t>
      </w:r>
      <w:r w:rsidR="00BE7325">
        <w:rPr>
          <w:rFonts w:eastAsia="Times New Roman"/>
          <w:lang w:eastAsia="nl-BE"/>
        </w:rPr>
        <w:t>: vormingsavond over</w:t>
      </w:r>
      <w:r>
        <w:rPr>
          <w:rFonts w:eastAsia="Times New Roman"/>
          <w:lang w:eastAsia="nl-BE"/>
        </w:rPr>
        <w:t xml:space="preserve"> perfectionisme (Erna Claes)</w:t>
      </w:r>
    </w:p>
    <w:p w:rsidR="00F23E7E" w:rsidRDefault="00F23E7E" w:rsidP="00F23E7E">
      <w:pPr>
        <w:shd w:val="clear" w:color="auto" w:fill="FFFFFF"/>
        <w:spacing w:after="0" w:line="240" w:lineRule="auto"/>
        <w:jc w:val="both"/>
        <w:rPr>
          <w:rFonts w:ascii="Verdana" w:eastAsia="Times New Roman" w:hAnsi="Verdana" w:cs="Times New Roman"/>
          <w:color w:val="222222"/>
          <w:sz w:val="20"/>
          <w:szCs w:val="20"/>
          <w:lang w:eastAsia="nl-BE"/>
        </w:rPr>
      </w:pPr>
    </w:p>
    <w:p w:rsidR="00F23E7E" w:rsidRDefault="00F23E7E" w:rsidP="00F23E7E">
      <w:pPr>
        <w:shd w:val="clear" w:color="auto" w:fill="FFFFFF"/>
        <w:spacing w:after="0" w:line="240" w:lineRule="auto"/>
        <w:jc w:val="both"/>
        <w:rPr>
          <w:rFonts w:ascii="Verdana" w:eastAsia="Times New Roman" w:hAnsi="Verdana" w:cs="Times New Roman"/>
          <w:color w:val="222222"/>
          <w:sz w:val="20"/>
          <w:szCs w:val="20"/>
          <w:lang w:eastAsia="nl-BE"/>
        </w:rPr>
      </w:pPr>
    </w:p>
    <w:p w:rsidR="00F23E7E" w:rsidRPr="00E540E2" w:rsidRDefault="00F23E7E" w:rsidP="00B91EA2">
      <w:pPr>
        <w:shd w:val="clear" w:color="auto" w:fill="FFFFFF"/>
        <w:spacing w:after="0" w:line="240" w:lineRule="auto"/>
        <w:rPr>
          <w:rFonts w:ascii="Verdana" w:eastAsia="Times New Roman" w:hAnsi="Verdana" w:cs="Times New Roman"/>
          <w:color w:val="222222"/>
          <w:sz w:val="24"/>
          <w:szCs w:val="24"/>
          <w:lang w:eastAsia="nl-BE"/>
        </w:rPr>
      </w:pPr>
      <w:r w:rsidRPr="00E540E2">
        <w:rPr>
          <w:rFonts w:ascii="Verdana" w:eastAsia="Times New Roman" w:hAnsi="Verdana" w:cs="Times New Roman"/>
          <w:color w:val="222222"/>
          <w:sz w:val="24"/>
          <w:szCs w:val="24"/>
          <w:lang w:eastAsia="nl-BE"/>
        </w:rPr>
        <w:t xml:space="preserve">Met een avondprogramma over perfectionisme kondigen we als psychologenkring </w:t>
      </w:r>
      <w:r w:rsidR="00AE715B" w:rsidRPr="00E540E2">
        <w:rPr>
          <w:rFonts w:ascii="Verdana" w:eastAsia="Times New Roman" w:hAnsi="Verdana" w:cs="Times New Roman"/>
          <w:color w:val="222222"/>
          <w:sz w:val="24"/>
          <w:szCs w:val="24"/>
          <w:lang w:eastAsia="nl-BE"/>
        </w:rPr>
        <w:t xml:space="preserve">Herkenrode </w:t>
      </w:r>
      <w:r w:rsidRPr="00E540E2">
        <w:rPr>
          <w:rFonts w:ascii="Verdana" w:eastAsia="Times New Roman" w:hAnsi="Verdana" w:cs="Times New Roman"/>
          <w:color w:val="222222"/>
          <w:sz w:val="24"/>
          <w:szCs w:val="24"/>
          <w:lang w:eastAsia="nl-BE"/>
        </w:rPr>
        <w:t>ons eerste vormingsmoment aan. Erna Claes</w:t>
      </w:r>
      <w:r w:rsidR="00B91EA2" w:rsidRPr="00E540E2">
        <w:rPr>
          <w:rFonts w:ascii="Verdana" w:eastAsia="Times New Roman" w:hAnsi="Verdana" w:cs="Times New Roman"/>
          <w:color w:val="222222"/>
          <w:sz w:val="24"/>
          <w:szCs w:val="24"/>
          <w:lang w:eastAsia="nl-BE"/>
        </w:rPr>
        <w:t>, doctor</w:t>
      </w:r>
      <w:r w:rsidRPr="00E540E2">
        <w:rPr>
          <w:rFonts w:ascii="Verdana" w:eastAsia="Times New Roman" w:hAnsi="Verdana" w:cs="Times New Roman"/>
          <w:color w:val="222222"/>
          <w:sz w:val="24"/>
          <w:szCs w:val="24"/>
          <w:lang w:eastAsia="nl-BE"/>
        </w:rPr>
        <w:t xml:space="preserve"> in de psychologie</w:t>
      </w:r>
      <w:r w:rsidR="00B91EA2" w:rsidRPr="00E540E2">
        <w:rPr>
          <w:rFonts w:ascii="Verdana" w:eastAsia="Times New Roman" w:hAnsi="Verdana" w:cs="Times New Roman"/>
          <w:color w:val="222222"/>
          <w:sz w:val="24"/>
          <w:szCs w:val="24"/>
          <w:lang w:eastAsia="nl-BE"/>
        </w:rPr>
        <w:t>,</w:t>
      </w:r>
      <w:r w:rsidRPr="00E540E2">
        <w:rPr>
          <w:rFonts w:ascii="Verdana" w:eastAsia="Times New Roman" w:hAnsi="Verdana" w:cs="Times New Roman"/>
          <w:color w:val="222222"/>
          <w:sz w:val="24"/>
          <w:szCs w:val="24"/>
          <w:lang w:eastAsia="nl-BE"/>
        </w:rPr>
        <w:t xml:space="preserve"> zal ons een antwoord bieden op een aantal vragen rond dit thema.</w:t>
      </w:r>
      <w:r w:rsidRPr="00E540E2">
        <w:rPr>
          <w:rFonts w:ascii="Verdana" w:eastAsia="Times New Roman" w:hAnsi="Verdana" w:cs="Times New Roman"/>
          <w:color w:val="222222"/>
          <w:sz w:val="24"/>
          <w:szCs w:val="24"/>
          <w:lang w:eastAsia="nl-BE"/>
        </w:rPr>
        <w:br/>
      </w:r>
    </w:p>
    <w:p w:rsidR="00F23E7E" w:rsidRDefault="00BE7325" w:rsidP="00F23E7E">
      <w:pPr>
        <w:shd w:val="clear" w:color="auto" w:fill="FFFFFF"/>
        <w:spacing w:after="0" w:line="240" w:lineRule="auto"/>
        <w:jc w:val="both"/>
        <w:rPr>
          <w:rFonts w:ascii="Verdana" w:eastAsia="Times New Roman" w:hAnsi="Verdana" w:cs="Times New Roman"/>
          <w:color w:val="222222"/>
          <w:sz w:val="20"/>
          <w:szCs w:val="20"/>
          <w:lang w:eastAsia="nl-BE"/>
        </w:rPr>
      </w:pPr>
      <w:r>
        <w:rPr>
          <w:noProof/>
          <w:lang w:eastAsia="nl-BE"/>
        </w:rPr>
        <w:drawing>
          <wp:inline distT="0" distB="0" distL="0" distR="0" wp14:anchorId="1697FF11" wp14:editId="6020FF59">
            <wp:extent cx="1819275" cy="2321395"/>
            <wp:effectExtent l="0" t="0" r="0" b="3175"/>
            <wp:docPr id="2" name="Afbeelding 2" descr="Afbeeldingsresultaat voor erna cl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erna cla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1914" cy="2337522"/>
                    </a:xfrm>
                    <a:prstGeom prst="rect">
                      <a:avLst/>
                    </a:prstGeom>
                    <a:noFill/>
                    <a:ln>
                      <a:noFill/>
                    </a:ln>
                  </pic:spPr>
                </pic:pic>
              </a:graphicData>
            </a:graphic>
          </wp:inline>
        </w:drawing>
      </w:r>
    </w:p>
    <w:p w:rsidR="00B91EA2" w:rsidRDefault="00B91EA2" w:rsidP="00F23E7E">
      <w:pPr>
        <w:shd w:val="clear" w:color="auto" w:fill="FFFFFF"/>
        <w:spacing w:after="0" w:line="240" w:lineRule="auto"/>
        <w:jc w:val="both"/>
        <w:rPr>
          <w:rFonts w:ascii="Verdana" w:eastAsia="Times New Roman" w:hAnsi="Verdana" w:cs="Times New Roman"/>
          <w:color w:val="222222"/>
          <w:sz w:val="20"/>
          <w:szCs w:val="20"/>
          <w:lang w:eastAsia="nl-BE"/>
        </w:rPr>
      </w:pPr>
    </w:p>
    <w:p w:rsidR="00B91EA2" w:rsidRPr="00E540E2" w:rsidRDefault="00B91EA2" w:rsidP="00B91EA2">
      <w:pPr>
        <w:shd w:val="clear" w:color="auto" w:fill="FFFFFF"/>
        <w:spacing w:after="0" w:line="240" w:lineRule="auto"/>
        <w:jc w:val="both"/>
        <w:rPr>
          <w:rFonts w:ascii="Verdana" w:eastAsia="Times New Roman" w:hAnsi="Verdana" w:cs="Times New Roman"/>
          <w:color w:val="222222"/>
          <w:sz w:val="20"/>
          <w:szCs w:val="20"/>
          <w:lang w:eastAsia="nl-BE"/>
        </w:rPr>
      </w:pPr>
      <w:r w:rsidRPr="00E540E2">
        <w:rPr>
          <w:rFonts w:ascii="Verdana" w:eastAsia="Times New Roman" w:hAnsi="Verdana" w:cs="Times New Roman"/>
          <w:color w:val="222222"/>
          <w:sz w:val="20"/>
          <w:szCs w:val="20"/>
          <w:lang w:eastAsia="nl-BE"/>
        </w:rPr>
        <w:t>Datum: donderdag 20 juni om 19 uur</w:t>
      </w:r>
    </w:p>
    <w:p w:rsidR="00B91EA2" w:rsidRPr="00E540E2" w:rsidRDefault="00B91EA2" w:rsidP="00B91EA2">
      <w:pPr>
        <w:shd w:val="clear" w:color="auto" w:fill="FFFFFF"/>
        <w:spacing w:after="0" w:line="240" w:lineRule="auto"/>
        <w:jc w:val="both"/>
        <w:rPr>
          <w:rFonts w:ascii="Verdana" w:eastAsia="Times New Roman" w:hAnsi="Verdana" w:cs="Times New Roman"/>
          <w:color w:val="222222"/>
          <w:sz w:val="20"/>
          <w:szCs w:val="20"/>
          <w:lang w:eastAsia="nl-BE"/>
        </w:rPr>
      </w:pPr>
      <w:r w:rsidRPr="00E540E2">
        <w:rPr>
          <w:rFonts w:ascii="Verdana" w:eastAsia="Times New Roman" w:hAnsi="Verdana" w:cs="Times New Roman"/>
          <w:color w:val="222222"/>
          <w:sz w:val="20"/>
          <w:szCs w:val="20"/>
          <w:lang w:eastAsia="nl-BE"/>
        </w:rPr>
        <w:t>Doelgroep: hulpverleners die met dit thema te maken hebben.</w:t>
      </w:r>
    </w:p>
    <w:p w:rsidR="00B91EA2" w:rsidRPr="00E540E2" w:rsidRDefault="00B91EA2" w:rsidP="00B91EA2">
      <w:pPr>
        <w:shd w:val="clear" w:color="auto" w:fill="FFFFFF"/>
        <w:spacing w:after="0" w:line="240" w:lineRule="auto"/>
        <w:jc w:val="both"/>
        <w:rPr>
          <w:rFonts w:ascii="Verdana" w:eastAsia="Times New Roman" w:hAnsi="Verdana" w:cs="Times New Roman"/>
          <w:color w:val="222222"/>
          <w:sz w:val="20"/>
          <w:szCs w:val="20"/>
          <w:lang w:eastAsia="nl-BE"/>
        </w:rPr>
      </w:pPr>
      <w:r w:rsidRPr="00E540E2">
        <w:rPr>
          <w:rFonts w:ascii="Verdana" w:eastAsia="Times New Roman" w:hAnsi="Verdana" w:cs="Times New Roman"/>
          <w:color w:val="222222"/>
          <w:sz w:val="20"/>
          <w:szCs w:val="20"/>
          <w:lang w:eastAsia="nl-BE"/>
        </w:rPr>
        <w:t>Plaats: vergaderzaal van Natuurpunt te Kiewit (kinderboerderij).</w:t>
      </w:r>
    </w:p>
    <w:p w:rsidR="00B91EA2" w:rsidRPr="00E540E2" w:rsidRDefault="00AE715B" w:rsidP="00B91EA2">
      <w:pPr>
        <w:rPr>
          <w:sz w:val="24"/>
          <w:szCs w:val="24"/>
        </w:rPr>
      </w:pPr>
      <w:r w:rsidRPr="00E540E2">
        <w:rPr>
          <w:sz w:val="24"/>
          <w:szCs w:val="24"/>
        </w:rPr>
        <w:t>Deelnameprijs: 25€ voor leden, 35€ voor niet-leden.</w:t>
      </w:r>
    </w:p>
    <w:p w:rsidR="00B91EA2" w:rsidRPr="00F23E7E" w:rsidRDefault="00B91EA2" w:rsidP="00F23E7E">
      <w:pPr>
        <w:shd w:val="clear" w:color="auto" w:fill="FFFFFF"/>
        <w:spacing w:after="0" w:line="240" w:lineRule="auto"/>
        <w:jc w:val="both"/>
        <w:rPr>
          <w:rFonts w:ascii="Verdana" w:eastAsia="Times New Roman" w:hAnsi="Verdana" w:cs="Times New Roman"/>
          <w:color w:val="222222"/>
          <w:sz w:val="20"/>
          <w:szCs w:val="20"/>
          <w:lang w:eastAsia="nl-BE"/>
        </w:rPr>
      </w:pPr>
    </w:p>
    <w:p w:rsidR="00BE7325" w:rsidRDefault="00BE7325" w:rsidP="00F23E7E">
      <w:pPr>
        <w:shd w:val="clear" w:color="auto" w:fill="FFFFFF"/>
        <w:spacing w:after="0" w:line="240" w:lineRule="auto"/>
        <w:jc w:val="both"/>
        <w:rPr>
          <w:rFonts w:ascii="Verdana" w:eastAsia="Times New Roman" w:hAnsi="Verdana" w:cs="Times New Roman"/>
          <w:color w:val="222222"/>
          <w:sz w:val="20"/>
          <w:szCs w:val="20"/>
          <w:u w:val="single"/>
          <w:lang w:eastAsia="nl-BE"/>
        </w:rPr>
      </w:pPr>
    </w:p>
    <w:p w:rsidR="00BE7325" w:rsidRPr="00E540E2" w:rsidRDefault="00F23E7E" w:rsidP="00F23E7E">
      <w:pPr>
        <w:shd w:val="clear" w:color="auto" w:fill="FFFFFF"/>
        <w:spacing w:after="0" w:line="240" w:lineRule="auto"/>
        <w:jc w:val="both"/>
        <w:rPr>
          <w:rFonts w:ascii="Verdana" w:eastAsia="Times New Roman" w:hAnsi="Verdana" w:cs="Times New Roman"/>
          <w:color w:val="222222"/>
          <w:sz w:val="28"/>
          <w:szCs w:val="28"/>
          <w:lang w:eastAsia="nl-BE"/>
        </w:rPr>
      </w:pPr>
      <w:r w:rsidRPr="00E540E2">
        <w:rPr>
          <w:rFonts w:ascii="Verdana" w:eastAsia="Times New Roman" w:hAnsi="Verdana" w:cs="Times New Roman"/>
          <w:color w:val="222222"/>
          <w:sz w:val="28"/>
          <w:szCs w:val="28"/>
          <w:u w:val="single"/>
          <w:lang w:eastAsia="nl-BE"/>
        </w:rPr>
        <w:t>Deel 1</w:t>
      </w:r>
      <w:r w:rsidRPr="00E540E2">
        <w:rPr>
          <w:rFonts w:ascii="Verdana" w:eastAsia="Times New Roman" w:hAnsi="Verdana" w:cs="Times New Roman"/>
          <w:color w:val="222222"/>
          <w:sz w:val="28"/>
          <w:szCs w:val="28"/>
          <w:lang w:eastAsia="nl-BE"/>
        </w:rPr>
        <w:t xml:space="preserve">: </w:t>
      </w:r>
    </w:p>
    <w:p w:rsidR="00BE7325" w:rsidRDefault="00BE7325" w:rsidP="00F23E7E">
      <w:pPr>
        <w:shd w:val="clear" w:color="auto" w:fill="FFFFFF"/>
        <w:spacing w:after="0" w:line="240" w:lineRule="auto"/>
        <w:jc w:val="both"/>
        <w:rPr>
          <w:rFonts w:ascii="Verdana" w:eastAsia="Times New Roman" w:hAnsi="Verdana" w:cs="Times New Roman"/>
          <w:color w:val="222222"/>
          <w:sz w:val="20"/>
          <w:szCs w:val="20"/>
          <w:lang w:eastAsia="nl-BE"/>
        </w:rPr>
      </w:pPr>
    </w:p>
    <w:p w:rsidR="00F23E7E" w:rsidRDefault="00F23E7E" w:rsidP="00F23E7E">
      <w:pPr>
        <w:shd w:val="clear" w:color="auto" w:fill="FFFFFF"/>
        <w:spacing w:after="0" w:line="240" w:lineRule="auto"/>
        <w:jc w:val="both"/>
        <w:rPr>
          <w:rFonts w:ascii="Verdana" w:eastAsia="Times New Roman" w:hAnsi="Verdana" w:cs="Times New Roman"/>
          <w:color w:val="222222"/>
          <w:sz w:val="20"/>
          <w:szCs w:val="20"/>
          <w:lang w:eastAsia="nl-BE"/>
        </w:rPr>
      </w:pPr>
      <w:r w:rsidRPr="00F23E7E">
        <w:rPr>
          <w:rFonts w:ascii="Verdana" w:eastAsia="Times New Roman" w:hAnsi="Verdana" w:cs="Times New Roman"/>
          <w:color w:val="222222"/>
          <w:sz w:val="20"/>
          <w:szCs w:val="20"/>
          <w:lang w:eastAsia="nl-BE"/>
        </w:rPr>
        <w:t>Tijdens de avond wordt een antwoord gegeven op 3 vragen</w:t>
      </w:r>
      <w:r w:rsidR="00BE7325">
        <w:rPr>
          <w:rFonts w:ascii="Verdana" w:eastAsia="Times New Roman" w:hAnsi="Verdana" w:cs="Times New Roman"/>
          <w:color w:val="222222"/>
          <w:sz w:val="20"/>
          <w:szCs w:val="20"/>
          <w:lang w:eastAsia="nl-BE"/>
        </w:rPr>
        <w:t>:</w:t>
      </w:r>
    </w:p>
    <w:p w:rsidR="00BE7325" w:rsidRPr="00F23E7E" w:rsidRDefault="00BE7325" w:rsidP="00F23E7E">
      <w:pPr>
        <w:shd w:val="clear" w:color="auto" w:fill="FFFFFF"/>
        <w:spacing w:after="0" w:line="240" w:lineRule="auto"/>
        <w:jc w:val="both"/>
        <w:rPr>
          <w:rFonts w:ascii="Verdana" w:eastAsia="Times New Roman" w:hAnsi="Verdana" w:cs="Times New Roman"/>
          <w:color w:val="222222"/>
          <w:sz w:val="20"/>
          <w:szCs w:val="20"/>
          <w:lang w:eastAsia="nl-BE"/>
        </w:rPr>
      </w:pPr>
    </w:p>
    <w:p w:rsidR="00F23E7E" w:rsidRPr="00E540E2" w:rsidRDefault="00E540E2" w:rsidP="00E540E2">
      <w:pPr>
        <w:pStyle w:val="Lijstalinea"/>
        <w:numPr>
          <w:ilvl w:val="0"/>
          <w:numId w:val="1"/>
        </w:numPr>
        <w:shd w:val="clear" w:color="auto" w:fill="FFFFFF"/>
        <w:spacing w:after="0" w:line="240" w:lineRule="auto"/>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 xml:space="preserve"> </w:t>
      </w:r>
      <w:r w:rsidR="00F23E7E" w:rsidRPr="00E540E2">
        <w:rPr>
          <w:rFonts w:ascii="Verdana" w:eastAsia="Times New Roman" w:hAnsi="Verdana" w:cs="Times New Roman"/>
          <w:color w:val="222222"/>
          <w:sz w:val="20"/>
          <w:szCs w:val="20"/>
          <w:lang w:eastAsia="nl-BE"/>
        </w:rPr>
        <w:t>Wat is perfectionisme?</w:t>
      </w:r>
    </w:p>
    <w:p w:rsidR="00F23E7E" w:rsidRPr="00F23E7E" w:rsidRDefault="00F23E7E" w:rsidP="00F23E7E">
      <w:pPr>
        <w:shd w:val="clear" w:color="auto" w:fill="FFFFFF"/>
        <w:spacing w:after="0" w:line="240" w:lineRule="auto"/>
        <w:jc w:val="both"/>
        <w:rPr>
          <w:rFonts w:ascii="Verdana" w:eastAsia="Times New Roman" w:hAnsi="Verdana" w:cs="Times New Roman"/>
          <w:color w:val="222222"/>
          <w:sz w:val="20"/>
          <w:szCs w:val="20"/>
          <w:lang w:eastAsia="nl-BE"/>
        </w:rPr>
      </w:pPr>
      <w:r w:rsidRPr="00F23E7E">
        <w:rPr>
          <w:rFonts w:ascii="Verdana" w:eastAsia="Times New Roman" w:hAnsi="Verdana" w:cs="Times New Roman"/>
          <w:color w:val="222222"/>
          <w:sz w:val="20"/>
          <w:szCs w:val="20"/>
          <w:lang w:eastAsia="nl-BE"/>
        </w:rPr>
        <w:t>Perfectionisme is niet per definitie negatief. We kijken zowel naar de nuttige als de nadelige kant ervan. We onderscheiden 3 dimensies (prestatiegericht, controlegericht en sociaalgericht perfectionisme). We bekijken welke mechanismen ervoor zorgen dat perfectionisme als kwaliteit kan resulteren in gewoontepatronen met potentiële negatieve gevolgen.      </w:t>
      </w:r>
    </w:p>
    <w:p w:rsidR="00F23E7E" w:rsidRPr="00F23E7E" w:rsidRDefault="00F23E7E" w:rsidP="00F23E7E">
      <w:pPr>
        <w:shd w:val="clear" w:color="auto" w:fill="FFFFFF"/>
        <w:spacing w:after="0" w:line="240" w:lineRule="auto"/>
        <w:jc w:val="both"/>
        <w:rPr>
          <w:rFonts w:ascii="Verdana" w:eastAsia="Times New Roman" w:hAnsi="Verdana" w:cs="Times New Roman"/>
          <w:color w:val="222222"/>
          <w:sz w:val="20"/>
          <w:szCs w:val="20"/>
          <w:lang w:eastAsia="nl-BE"/>
        </w:rPr>
      </w:pPr>
      <w:r w:rsidRPr="00F23E7E">
        <w:rPr>
          <w:rFonts w:ascii="Verdana" w:eastAsia="Times New Roman" w:hAnsi="Verdana" w:cs="Times New Roman"/>
          <w:color w:val="222222"/>
          <w:sz w:val="20"/>
          <w:szCs w:val="20"/>
          <w:lang w:eastAsia="nl-BE"/>
        </w:rPr>
        <w:t>      2</w:t>
      </w:r>
      <w:r w:rsidR="00E540E2">
        <w:rPr>
          <w:rFonts w:ascii="Verdana" w:eastAsia="Times New Roman" w:hAnsi="Verdana" w:cs="Times New Roman"/>
          <w:color w:val="222222"/>
          <w:sz w:val="20"/>
          <w:szCs w:val="20"/>
          <w:lang w:eastAsia="nl-BE"/>
        </w:rPr>
        <w:t>)    </w:t>
      </w:r>
      <w:r w:rsidRPr="00F23E7E">
        <w:rPr>
          <w:rFonts w:ascii="Verdana" w:eastAsia="Times New Roman" w:hAnsi="Verdana" w:cs="Times New Roman"/>
          <w:color w:val="222222"/>
          <w:sz w:val="20"/>
          <w:szCs w:val="20"/>
          <w:lang w:eastAsia="nl-BE"/>
        </w:rPr>
        <w:t>Hoe kom ik eraan?</w:t>
      </w:r>
    </w:p>
    <w:p w:rsidR="00F23E7E" w:rsidRPr="00F23E7E" w:rsidRDefault="00F23E7E" w:rsidP="00F23E7E">
      <w:pPr>
        <w:shd w:val="clear" w:color="auto" w:fill="FFFFFF"/>
        <w:spacing w:after="0" w:line="240" w:lineRule="auto"/>
        <w:jc w:val="both"/>
        <w:rPr>
          <w:rFonts w:ascii="Verdana" w:eastAsia="Times New Roman" w:hAnsi="Verdana" w:cs="Times New Roman"/>
          <w:color w:val="222222"/>
          <w:sz w:val="20"/>
          <w:szCs w:val="20"/>
          <w:lang w:eastAsia="nl-BE"/>
        </w:rPr>
      </w:pPr>
      <w:r w:rsidRPr="00F23E7E">
        <w:rPr>
          <w:rFonts w:ascii="Verdana" w:eastAsia="Times New Roman" w:hAnsi="Verdana" w:cs="Times New Roman"/>
          <w:color w:val="222222"/>
          <w:sz w:val="20"/>
          <w:szCs w:val="20"/>
          <w:lang w:eastAsia="nl-BE"/>
        </w:rPr>
        <w:t>We kijken naar oorzaken maar vooral naar de in standhoudende factoren.</w:t>
      </w:r>
    </w:p>
    <w:p w:rsidR="00F23E7E" w:rsidRPr="00F23E7E" w:rsidRDefault="00E540E2" w:rsidP="00F23E7E">
      <w:pPr>
        <w:shd w:val="clear" w:color="auto" w:fill="FFFFFF"/>
        <w:spacing w:after="0" w:line="240" w:lineRule="auto"/>
        <w:jc w:val="both"/>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      3)    </w:t>
      </w:r>
      <w:r w:rsidR="00F23E7E" w:rsidRPr="00F23E7E">
        <w:rPr>
          <w:rFonts w:ascii="Verdana" w:eastAsia="Times New Roman" w:hAnsi="Verdana" w:cs="Times New Roman"/>
          <w:color w:val="222222"/>
          <w:sz w:val="20"/>
          <w:szCs w:val="20"/>
          <w:lang w:eastAsia="nl-BE"/>
        </w:rPr>
        <w:t>Geraak ik er weer van af en hoe?</w:t>
      </w:r>
    </w:p>
    <w:p w:rsidR="00F23E7E" w:rsidRPr="00F23E7E" w:rsidRDefault="00F23E7E" w:rsidP="00F23E7E">
      <w:pPr>
        <w:shd w:val="clear" w:color="auto" w:fill="FFFFFF"/>
        <w:spacing w:after="0" w:line="240" w:lineRule="auto"/>
        <w:jc w:val="both"/>
        <w:rPr>
          <w:rFonts w:ascii="Verdana" w:eastAsia="Times New Roman" w:hAnsi="Verdana" w:cs="Times New Roman"/>
          <w:color w:val="222222"/>
          <w:sz w:val="20"/>
          <w:szCs w:val="20"/>
          <w:lang w:eastAsia="nl-BE"/>
        </w:rPr>
      </w:pPr>
      <w:r w:rsidRPr="00F23E7E">
        <w:rPr>
          <w:rFonts w:ascii="Verdana" w:eastAsia="Times New Roman" w:hAnsi="Verdana" w:cs="Times New Roman"/>
          <w:color w:val="222222"/>
          <w:sz w:val="20"/>
          <w:szCs w:val="20"/>
          <w:lang w:eastAsia="nl-BE"/>
        </w:rPr>
        <w:t>We kijken naa</w:t>
      </w:r>
      <w:r w:rsidR="00B91EA2">
        <w:rPr>
          <w:rFonts w:ascii="Verdana" w:eastAsia="Times New Roman" w:hAnsi="Verdana" w:cs="Times New Roman"/>
          <w:color w:val="222222"/>
          <w:sz w:val="20"/>
          <w:szCs w:val="20"/>
          <w:lang w:eastAsia="nl-BE"/>
        </w:rPr>
        <w:t>r aanknopingspunten voor aanpak.</w:t>
      </w:r>
    </w:p>
    <w:p w:rsidR="00F23E7E" w:rsidRPr="00F23E7E" w:rsidRDefault="00F23E7E" w:rsidP="00F23E7E">
      <w:pPr>
        <w:shd w:val="clear" w:color="auto" w:fill="FFFFFF"/>
        <w:spacing w:after="0" w:line="240" w:lineRule="auto"/>
        <w:rPr>
          <w:rFonts w:ascii="Verdana" w:eastAsia="Times New Roman" w:hAnsi="Verdana" w:cs="Times New Roman"/>
          <w:color w:val="222222"/>
          <w:sz w:val="20"/>
          <w:szCs w:val="20"/>
          <w:lang w:eastAsia="nl-BE"/>
        </w:rPr>
      </w:pPr>
    </w:p>
    <w:p w:rsidR="00F23E7E" w:rsidRPr="00F23E7E" w:rsidRDefault="00F23E7E" w:rsidP="00F23E7E">
      <w:pPr>
        <w:shd w:val="clear" w:color="auto" w:fill="FFFFFF"/>
        <w:spacing w:after="0" w:line="240" w:lineRule="auto"/>
        <w:rPr>
          <w:rFonts w:ascii="Verdana" w:eastAsia="Times New Roman" w:hAnsi="Verdana" w:cs="Times New Roman"/>
          <w:color w:val="222222"/>
          <w:sz w:val="20"/>
          <w:szCs w:val="20"/>
          <w:lang w:eastAsia="nl-BE"/>
        </w:rPr>
      </w:pPr>
    </w:p>
    <w:p w:rsidR="00BE7325" w:rsidRPr="00AE715B" w:rsidRDefault="00F23E7E" w:rsidP="00F23E7E">
      <w:pPr>
        <w:shd w:val="clear" w:color="auto" w:fill="FFFFFF"/>
        <w:spacing w:after="0" w:line="240" w:lineRule="auto"/>
        <w:rPr>
          <w:rFonts w:ascii="Verdana" w:eastAsia="Times New Roman" w:hAnsi="Verdana" w:cs="Times New Roman"/>
          <w:color w:val="222222"/>
          <w:sz w:val="24"/>
          <w:szCs w:val="24"/>
          <w:lang w:eastAsia="nl-BE"/>
        </w:rPr>
      </w:pPr>
      <w:r w:rsidRPr="00AE715B">
        <w:rPr>
          <w:rFonts w:ascii="Verdana" w:eastAsia="Times New Roman" w:hAnsi="Verdana" w:cs="Times New Roman"/>
          <w:color w:val="222222"/>
          <w:sz w:val="24"/>
          <w:szCs w:val="24"/>
          <w:u w:val="single"/>
          <w:lang w:eastAsia="nl-BE"/>
        </w:rPr>
        <w:t xml:space="preserve">Deel </w:t>
      </w:r>
      <w:r w:rsidR="00BE7325" w:rsidRPr="00AE715B">
        <w:rPr>
          <w:rFonts w:ascii="Verdana" w:eastAsia="Times New Roman" w:hAnsi="Verdana" w:cs="Times New Roman"/>
          <w:color w:val="222222"/>
          <w:sz w:val="24"/>
          <w:szCs w:val="24"/>
          <w:u w:val="single"/>
          <w:lang w:eastAsia="nl-BE"/>
        </w:rPr>
        <w:t>2</w:t>
      </w:r>
      <w:r w:rsidR="00BE7325" w:rsidRPr="00AE715B">
        <w:rPr>
          <w:rFonts w:ascii="Verdana" w:eastAsia="Times New Roman" w:hAnsi="Verdana" w:cs="Times New Roman"/>
          <w:color w:val="222222"/>
          <w:sz w:val="24"/>
          <w:szCs w:val="24"/>
          <w:lang w:eastAsia="nl-BE"/>
        </w:rPr>
        <w:t>:</w:t>
      </w:r>
    </w:p>
    <w:p w:rsidR="00BE7325" w:rsidRDefault="00F23E7E" w:rsidP="00F23E7E">
      <w:pPr>
        <w:shd w:val="clear" w:color="auto" w:fill="FFFFFF"/>
        <w:spacing w:after="0" w:line="240" w:lineRule="auto"/>
        <w:rPr>
          <w:rFonts w:ascii="Verdana" w:eastAsia="Times New Roman" w:hAnsi="Verdana" w:cs="Times New Roman"/>
          <w:color w:val="222222"/>
          <w:sz w:val="20"/>
          <w:szCs w:val="20"/>
          <w:lang w:eastAsia="nl-BE"/>
        </w:rPr>
      </w:pPr>
      <w:r w:rsidRPr="00F23E7E">
        <w:rPr>
          <w:rFonts w:ascii="Verdana" w:eastAsia="Times New Roman" w:hAnsi="Verdana" w:cs="Times New Roman"/>
          <w:color w:val="222222"/>
          <w:sz w:val="20"/>
          <w:szCs w:val="20"/>
          <w:lang w:eastAsia="nl-BE"/>
        </w:rPr>
        <w:t xml:space="preserve"> </w:t>
      </w:r>
    </w:p>
    <w:p w:rsidR="00F23E7E" w:rsidRPr="00F23E7E" w:rsidRDefault="00BE7325" w:rsidP="00F23E7E">
      <w:pPr>
        <w:shd w:val="clear" w:color="auto" w:fill="FFFFFF"/>
        <w:spacing w:after="0" w:line="240" w:lineRule="auto"/>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 xml:space="preserve">Voorstelling van het </w:t>
      </w:r>
      <w:r w:rsidR="00F23E7E" w:rsidRPr="00F23E7E">
        <w:rPr>
          <w:rFonts w:ascii="Verdana" w:eastAsia="Times New Roman" w:hAnsi="Verdana" w:cs="Times New Roman"/>
          <w:color w:val="222222"/>
          <w:sz w:val="20"/>
          <w:szCs w:val="20"/>
          <w:lang w:eastAsia="nl-BE"/>
        </w:rPr>
        <w:t>Centrum voor perfectionisme en samenwerking </w:t>
      </w:r>
    </w:p>
    <w:p w:rsidR="00F23E7E" w:rsidRPr="00F23E7E" w:rsidRDefault="00F23E7E" w:rsidP="00F23E7E">
      <w:pPr>
        <w:shd w:val="clear" w:color="auto" w:fill="FFFFFF"/>
        <w:spacing w:after="0" w:line="240" w:lineRule="auto"/>
        <w:rPr>
          <w:rFonts w:ascii="Verdana" w:eastAsia="Times New Roman" w:hAnsi="Verdana" w:cs="Times New Roman"/>
          <w:color w:val="222222"/>
          <w:sz w:val="20"/>
          <w:szCs w:val="20"/>
          <w:lang w:eastAsia="nl-BE"/>
        </w:rPr>
      </w:pPr>
    </w:p>
    <w:p w:rsidR="00F23E7E" w:rsidRPr="00F23E7E" w:rsidRDefault="00F23E7E" w:rsidP="00F23E7E">
      <w:pPr>
        <w:shd w:val="clear" w:color="auto" w:fill="FFFFFF"/>
        <w:spacing w:after="0" w:line="240" w:lineRule="auto"/>
        <w:rPr>
          <w:rFonts w:ascii="Verdana" w:eastAsia="Times New Roman" w:hAnsi="Verdana" w:cs="Times New Roman"/>
          <w:color w:val="222222"/>
          <w:sz w:val="20"/>
          <w:szCs w:val="20"/>
          <w:lang w:eastAsia="nl-BE"/>
        </w:rPr>
      </w:pPr>
      <w:r w:rsidRPr="00F23E7E">
        <w:rPr>
          <w:rFonts w:ascii="Verdana" w:eastAsia="Times New Roman" w:hAnsi="Verdana" w:cs="Times New Roman"/>
          <w:color w:val="222222"/>
          <w:sz w:val="20"/>
          <w:szCs w:val="20"/>
          <w:lang w:eastAsia="nl-BE"/>
        </w:rPr>
        <w:t>Aanpak in het centrum, wat doen we? </w:t>
      </w:r>
    </w:p>
    <w:p w:rsidR="00F23E7E" w:rsidRPr="00F23E7E" w:rsidRDefault="00F23E7E" w:rsidP="00F23E7E">
      <w:pPr>
        <w:shd w:val="clear" w:color="auto" w:fill="FFFFFF"/>
        <w:spacing w:after="0" w:line="240" w:lineRule="auto"/>
        <w:rPr>
          <w:rFonts w:ascii="Verdana" w:eastAsia="Times New Roman" w:hAnsi="Verdana" w:cs="Times New Roman"/>
          <w:color w:val="222222"/>
          <w:sz w:val="20"/>
          <w:szCs w:val="20"/>
          <w:lang w:eastAsia="nl-BE"/>
        </w:rPr>
      </w:pPr>
      <w:r w:rsidRPr="00F23E7E">
        <w:rPr>
          <w:rFonts w:ascii="Verdana" w:eastAsia="Times New Roman" w:hAnsi="Verdana" w:cs="Times New Roman"/>
          <w:color w:val="222222"/>
          <w:sz w:val="20"/>
          <w:szCs w:val="20"/>
          <w:lang w:eastAsia="nl-BE"/>
        </w:rPr>
        <w:t>Waar liggen mogelijkheden tot samenwerking - doorverwijzing?</w:t>
      </w:r>
    </w:p>
    <w:p w:rsidR="00F23E7E" w:rsidRPr="00F23E7E" w:rsidRDefault="00F23E7E" w:rsidP="00F23E7E">
      <w:pPr>
        <w:shd w:val="clear" w:color="auto" w:fill="FFFFFF"/>
        <w:spacing w:after="0" w:line="240" w:lineRule="auto"/>
        <w:rPr>
          <w:rFonts w:ascii="Verdana" w:eastAsia="Times New Roman" w:hAnsi="Verdana" w:cs="Times New Roman"/>
          <w:color w:val="222222"/>
          <w:sz w:val="20"/>
          <w:szCs w:val="20"/>
          <w:lang w:eastAsia="nl-BE"/>
        </w:rPr>
      </w:pPr>
      <w:r w:rsidRPr="00F23E7E">
        <w:rPr>
          <w:rFonts w:ascii="Verdana" w:eastAsia="Times New Roman" w:hAnsi="Verdana" w:cs="Times New Roman"/>
          <w:color w:val="222222"/>
          <w:sz w:val="20"/>
          <w:szCs w:val="20"/>
          <w:lang w:eastAsia="nl-BE"/>
        </w:rPr>
        <w:lastRenderedPageBreak/>
        <w:t>Is er nood aan, interesse tot bijkomende, diepgaandere opleiding rond het thema perfectionisme.</w:t>
      </w:r>
    </w:p>
    <w:p w:rsidR="00F23E7E" w:rsidRPr="00F23E7E" w:rsidRDefault="00BE7325" w:rsidP="00F23E7E">
      <w:pPr>
        <w:shd w:val="clear" w:color="auto" w:fill="FFFFFF"/>
        <w:spacing w:after="0" w:line="240" w:lineRule="auto"/>
        <w:rPr>
          <w:rFonts w:ascii="Verdana" w:eastAsia="Times New Roman" w:hAnsi="Verdana" w:cs="Times New Roman"/>
          <w:color w:val="222222"/>
          <w:sz w:val="20"/>
          <w:szCs w:val="20"/>
          <w:lang w:eastAsia="nl-BE"/>
        </w:rPr>
      </w:pPr>
      <w:r>
        <w:rPr>
          <w:rFonts w:ascii="Verdana" w:eastAsia="Times New Roman" w:hAnsi="Verdana" w:cs="Times New Roman"/>
          <w:color w:val="222222"/>
          <w:sz w:val="20"/>
          <w:szCs w:val="20"/>
          <w:lang w:eastAsia="nl-BE"/>
        </w:rPr>
        <w:t>W</w:t>
      </w:r>
      <w:r w:rsidR="00F23E7E" w:rsidRPr="00F23E7E">
        <w:rPr>
          <w:rFonts w:ascii="Verdana" w:eastAsia="Times New Roman" w:hAnsi="Verdana" w:cs="Times New Roman"/>
          <w:color w:val="222222"/>
          <w:sz w:val="20"/>
          <w:szCs w:val="20"/>
          <w:lang w:eastAsia="nl-BE"/>
        </w:rPr>
        <w:t>ie is bezig met perfectionisme bij kinderen?</w:t>
      </w:r>
    </w:p>
    <w:p w:rsidR="00E540E2" w:rsidRDefault="00E540E2" w:rsidP="00BE7325">
      <w:pPr>
        <w:shd w:val="clear" w:color="auto" w:fill="FFFFFF"/>
        <w:spacing w:after="0" w:line="240" w:lineRule="auto"/>
        <w:jc w:val="both"/>
        <w:rPr>
          <w:u w:val="single"/>
        </w:rPr>
      </w:pPr>
    </w:p>
    <w:p w:rsidR="00AE715B" w:rsidRDefault="00B91EA2" w:rsidP="00BE7325">
      <w:pPr>
        <w:shd w:val="clear" w:color="auto" w:fill="FFFFFF"/>
        <w:spacing w:after="0" w:line="240" w:lineRule="auto"/>
        <w:jc w:val="both"/>
      </w:pPr>
      <w:r w:rsidRPr="00AE715B">
        <w:rPr>
          <w:u w:val="single"/>
        </w:rPr>
        <w:t>Plaats</w:t>
      </w:r>
      <w:r>
        <w:t xml:space="preserve">: </w:t>
      </w:r>
    </w:p>
    <w:p w:rsidR="00AE715B" w:rsidRDefault="00AE715B" w:rsidP="00BE7325">
      <w:pPr>
        <w:shd w:val="clear" w:color="auto" w:fill="FFFFFF"/>
        <w:spacing w:after="0" w:line="240" w:lineRule="auto"/>
        <w:jc w:val="both"/>
      </w:pPr>
    </w:p>
    <w:p w:rsidR="00BE7325" w:rsidRDefault="00B91EA2" w:rsidP="00BE7325">
      <w:pPr>
        <w:shd w:val="clear" w:color="auto" w:fill="FFFFFF"/>
        <w:spacing w:after="0" w:line="240" w:lineRule="auto"/>
        <w:jc w:val="both"/>
        <w:rPr>
          <w:rFonts w:ascii="Verdana" w:eastAsia="Times New Roman" w:hAnsi="Verdana" w:cs="Times New Roman"/>
          <w:color w:val="222222"/>
          <w:sz w:val="20"/>
          <w:szCs w:val="20"/>
          <w:lang w:eastAsia="nl-BE"/>
        </w:rPr>
      </w:pPr>
      <w:r>
        <w:t>H</w:t>
      </w:r>
      <w:r w:rsidR="00BE7325">
        <w:t xml:space="preserve">et gebouw ligt in het domein van de kinderboerderij, </w:t>
      </w:r>
      <w:r w:rsidR="00BE7325" w:rsidRPr="00F23E7E">
        <w:rPr>
          <w:rFonts w:ascii="Verdana" w:eastAsia="Times New Roman" w:hAnsi="Verdana" w:cs="Times New Roman"/>
          <w:color w:val="222222"/>
          <w:sz w:val="20"/>
          <w:szCs w:val="20"/>
          <w:lang w:eastAsia="nl-BE"/>
        </w:rPr>
        <w:t>Putvennestraat 112 Hasselt. Je kan je auto op de grote parking van de kinderboerderij zetten en via een pad  naar het mooie gebouw vooraan wandelen (ong. 100m). De zaal ligt op de 2de verdieping en is bereikbaar via de achterzijde van het gebouw.</w:t>
      </w:r>
    </w:p>
    <w:p w:rsidR="00DA4197" w:rsidRDefault="00DA4197" w:rsidP="00BE7325">
      <w:pPr>
        <w:shd w:val="clear" w:color="auto" w:fill="FFFFFF"/>
        <w:spacing w:after="0" w:line="240" w:lineRule="auto"/>
        <w:jc w:val="both"/>
        <w:rPr>
          <w:rFonts w:ascii="Verdana" w:eastAsia="Times New Roman" w:hAnsi="Verdana" w:cs="Times New Roman"/>
          <w:color w:val="222222"/>
          <w:sz w:val="20"/>
          <w:szCs w:val="20"/>
          <w:lang w:eastAsia="nl-BE"/>
        </w:rPr>
      </w:pPr>
    </w:p>
    <w:p w:rsidR="00DA4197" w:rsidRPr="00DA4197" w:rsidRDefault="00DA4197" w:rsidP="00BE7325">
      <w:pPr>
        <w:shd w:val="clear" w:color="auto" w:fill="FFFFFF"/>
        <w:spacing w:after="0" w:line="240" w:lineRule="auto"/>
        <w:jc w:val="both"/>
        <w:rPr>
          <w:u w:val="single"/>
        </w:rPr>
      </w:pPr>
      <w:r w:rsidRPr="00DA4197">
        <w:rPr>
          <w:rFonts w:ascii="Verdana" w:eastAsia="Times New Roman" w:hAnsi="Verdana" w:cs="Times New Roman"/>
          <w:color w:val="222222"/>
          <w:sz w:val="20"/>
          <w:szCs w:val="20"/>
          <w:u w:val="single"/>
          <w:lang w:eastAsia="nl-BE"/>
        </w:rPr>
        <w:t>Inschrijven:</w:t>
      </w:r>
    </w:p>
    <w:p w:rsidR="00BE7325" w:rsidRDefault="00BE7325" w:rsidP="00BE7325"/>
    <w:p w:rsidR="00DA4197" w:rsidRDefault="00DA4197" w:rsidP="00BE7325">
      <w:hyperlink r:id="rId6" w:history="1">
        <w:r w:rsidRPr="00DA4197">
          <w:rPr>
            <w:rStyle w:val="Hyperlink"/>
          </w:rPr>
          <w:t>Klik hier om je in te schrijven.</w:t>
        </w:r>
      </w:hyperlink>
      <w:r>
        <w:t xml:space="preserve"> Nadat je bent ingeschreven ontvang je van ons een factuur met de nodige betaalgegevens. Je inschrijving is definitief na ontvangst van betaling. Bij tijdige annulatie tot 48 uur voor de start van de vorming, betalen we het inschrijfbedrag integraal terug. Bij laattijdige annulatie is dat helaas niet mogelijk. </w:t>
      </w:r>
      <w:bookmarkStart w:id="0" w:name="_GoBack"/>
      <w:bookmarkEnd w:id="0"/>
    </w:p>
    <w:p w:rsidR="00F23E7E" w:rsidRDefault="00F23E7E" w:rsidP="00F23E7E">
      <w:pPr>
        <w:shd w:val="clear" w:color="auto" w:fill="FFFFFF"/>
        <w:spacing w:after="0" w:line="240" w:lineRule="auto"/>
        <w:jc w:val="both"/>
        <w:rPr>
          <w:rFonts w:ascii="Verdana" w:eastAsia="Times New Roman" w:hAnsi="Verdana" w:cs="Times New Roman"/>
          <w:color w:val="222222"/>
          <w:sz w:val="20"/>
          <w:szCs w:val="20"/>
          <w:lang w:eastAsia="nl-BE"/>
        </w:rPr>
      </w:pPr>
      <w:r w:rsidRPr="00AE715B">
        <w:rPr>
          <w:rFonts w:ascii="Verdana" w:eastAsia="Times New Roman" w:hAnsi="Verdana" w:cs="Times New Roman"/>
          <w:color w:val="222222"/>
          <w:sz w:val="20"/>
          <w:szCs w:val="20"/>
          <w:u w:val="single"/>
          <w:lang w:eastAsia="nl-BE"/>
        </w:rPr>
        <w:t>Korte biografie</w:t>
      </w:r>
      <w:r w:rsidR="00AE715B" w:rsidRPr="00AE715B">
        <w:rPr>
          <w:rFonts w:ascii="Verdana" w:eastAsia="Times New Roman" w:hAnsi="Verdana" w:cs="Times New Roman"/>
          <w:color w:val="222222"/>
          <w:sz w:val="20"/>
          <w:szCs w:val="20"/>
          <w:lang w:eastAsia="nl-BE"/>
        </w:rPr>
        <w:t>:</w:t>
      </w:r>
    </w:p>
    <w:p w:rsidR="00AE715B" w:rsidRPr="00AE715B" w:rsidRDefault="00AE715B" w:rsidP="00F23E7E">
      <w:pPr>
        <w:shd w:val="clear" w:color="auto" w:fill="FFFFFF"/>
        <w:spacing w:after="0" w:line="240" w:lineRule="auto"/>
        <w:jc w:val="both"/>
        <w:rPr>
          <w:rFonts w:ascii="Verdana" w:eastAsia="Times New Roman" w:hAnsi="Verdana" w:cs="Times New Roman"/>
          <w:color w:val="222222"/>
          <w:sz w:val="20"/>
          <w:szCs w:val="20"/>
          <w:u w:val="single"/>
          <w:lang w:eastAsia="nl-BE"/>
        </w:rPr>
      </w:pPr>
    </w:p>
    <w:p w:rsidR="00F23E7E" w:rsidRPr="00F23E7E" w:rsidRDefault="00F23E7E" w:rsidP="00F23E7E">
      <w:pPr>
        <w:shd w:val="clear" w:color="auto" w:fill="FFFFFF"/>
        <w:spacing w:after="0" w:line="240" w:lineRule="auto"/>
        <w:rPr>
          <w:rFonts w:ascii="Verdana" w:eastAsia="Times New Roman" w:hAnsi="Verdana" w:cs="Times New Roman"/>
          <w:color w:val="222222"/>
          <w:sz w:val="20"/>
          <w:szCs w:val="20"/>
          <w:lang w:eastAsia="nl-BE"/>
        </w:rPr>
      </w:pPr>
      <w:r w:rsidRPr="00F23E7E">
        <w:rPr>
          <w:rFonts w:ascii="Verdana" w:eastAsia="Times New Roman" w:hAnsi="Verdana" w:cs="Times New Roman"/>
          <w:color w:val="222222"/>
          <w:sz w:val="20"/>
          <w:szCs w:val="20"/>
          <w:lang w:eastAsia="nl-BE"/>
        </w:rPr>
        <w:t>Erna Claes is doctor in de psychologie, gespecialiseerd in de gezondheidspsychologie en de cognitieve gedragstherapie.</w:t>
      </w:r>
    </w:p>
    <w:p w:rsidR="00F23E7E" w:rsidRPr="00F23E7E" w:rsidRDefault="00F23E7E" w:rsidP="00F23E7E">
      <w:pPr>
        <w:shd w:val="clear" w:color="auto" w:fill="FFFFFF"/>
        <w:spacing w:after="0" w:line="240" w:lineRule="auto"/>
        <w:jc w:val="both"/>
        <w:rPr>
          <w:rFonts w:ascii="Verdana" w:eastAsia="Times New Roman" w:hAnsi="Verdana" w:cs="Times New Roman"/>
          <w:color w:val="222222"/>
          <w:sz w:val="20"/>
          <w:szCs w:val="20"/>
          <w:lang w:eastAsia="nl-BE"/>
        </w:rPr>
      </w:pPr>
      <w:r w:rsidRPr="00F23E7E">
        <w:rPr>
          <w:rFonts w:ascii="Verdana" w:eastAsia="Times New Roman" w:hAnsi="Verdana" w:cs="Times New Roman"/>
          <w:color w:val="222222"/>
          <w:sz w:val="20"/>
          <w:szCs w:val="20"/>
          <w:lang w:eastAsia="nl-BE"/>
        </w:rPr>
        <w:t>De eerste jaren van haar carrière werkte zij als therapeut in een psychiatrische setting enerzijds en was zij studentenbegeleider aan de KU-Leuven anderzijds. Daarna werkte zij enkele jaren als onderzoeker en als counselor in het Centrum voor Menselijke Erfelijkheid waar zij families met erfelijk kanker begeleidde. Sinds 2004 is zij mede-zaakvoerder van Fenrir Consult. Zij werkte mee aan talloze preventieprojecten (o.a. FAPA, Tabakstoplijn, Kankerfoon, Benzoproject, …). Daarnaast heeft zij zich verder gespecialiseerd in het ontwikkelen en organiseren van workshops en trainingen rond “welzijn op het werk” en specifiek rond perfectionisme. Zij is de oprichter van het Centrum voor Perfectionisme en de grondlegger van “Geboeid door perfectionisme”. Dit programma is een evidence-based programma met inzichten uit de neurobiologie, cognitieve gedrags-wetenschappen en positieve psychologie. Ze werden vertaald naar praktisch bruikbare inzichten, tips en technieken.</w:t>
      </w:r>
    </w:p>
    <w:p w:rsidR="00F23E7E" w:rsidRDefault="00F23E7E"/>
    <w:sectPr w:rsidR="00F23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0BC8"/>
    <w:multiLevelType w:val="hybridMultilevel"/>
    <w:tmpl w:val="62023CFE"/>
    <w:lvl w:ilvl="0" w:tplc="35F8F89E">
      <w:start w:val="1"/>
      <w:numFmt w:val="decimal"/>
      <w:lvlText w:val="%1)"/>
      <w:lvlJc w:val="left"/>
      <w:pPr>
        <w:ind w:left="780" w:hanging="360"/>
      </w:pPr>
      <w:rPr>
        <w:rFonts w:hint="default"/>
      </w:r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17"/>
    <w:rsid w:val="00740BEF"/>
    <w:rsid w:val="009E7917"/>
    <w:rsid w:val="00AE715B"/>
    <w:rsid w:val="00B91EA2"/>
    <w:rsid w:val="00BE7325"/>
    <w:rsid w:val="00D761F1"/>
    <w:rsid w:val="00DA4197"/>
    <w:rsid w:val="00E540E2"/>
    <w:rsid w:val="00F23E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7FA2"/>
  <w15:chartTrackingRefBased/>
  <w15:docId w15:val="{2E06ED09-7130-4F0E-908A-92649D2D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E73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7325"/>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E540E2"/>
    <w:pPr>
      <w:ind w:left="720"/>
      <w:contextualSpacing/>
    </w:pPr>
  </w:style>
  <w:style w:type="paragraph" w:styleId="Ballontekst">
    <w:name w:val="Balloon Text"/>
    <w:basedOn w:val="Standaard"/>
    <w:link w:val="BallontekstChar"/>
    <w:uiPriority w:val="99"/>
    <w:semiHidden/>
    <w:unhideWhenUsed/>
    <w:rsid w:val="00DA419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A4197"/>
    <w:rPr>
      <w:rFonts w:ascii="Times New Roman" w:hAnsi="Times New Roman" w:cs="Times New Roman"/>
      <w:sz w:val="18"/>
      <w:szCs w:val="18"/>
    </w:rPr>
  </w:style>
  <w:style w:type="character" w:styleId="Hyperlink">
    <w:name w:val="Hyperlink"/>
    <w:basedOn w:val="Standaardalinea-lettertype"/>
    <w:uiPriority w:val="99"/>
    <w:unhideWhenUsed/>
    <w:rsid w:val="00DA4197"/>
    <w:rPr>
      <w:color w:val="0563C1" w:themeColor="hyperlink"/>
      <w:u w:val="single"/>
    </w:rPr>
  </w:style>
  <w:style w:type="character" w:styleId="Onopgelostemelding">
    <w:name w:val="Unresolved Mention"/>
    <w:basedOn w:val="Standaardalinea-lettertype"/>
    <w:uiPriority w:val="99"/>
    <w:semiHidden/>
    <w:unhideWhenUsed/>
    <w:rsid w:val="00DA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80099">
      <w:bodyDiv w:val="1"/>
      <w:marLeft w:val="0"/>
      <w:marRight w:val="0"/>
      <w:marTop w:val="0"/>
      <w:marBottom w:val="0"/>
      <w:divBdr>
        <w:top w:val="none" w:sz="0" w:space="0" w:color="auto"/>
        <w:left w:val="none" w:sz="0" w:space="0" w:color="auto"/>
        <w:bottom w:val="none" w:sz="0" w:space="0" w:color="auto"/>
        <w:right w:val="none" w:sz="0" w:space="0" w:color="auto"/>
      </w:divBdr>
      <w:divsChild>
        <w:div w:id="1193809601">
          <w:marLeft w:val="0"/>
          <w:marRight w:val="0"/>
          <w:marTop w:val="0"/>
          <w:marBottom w:val="0"/>
          <w:divBdr>
            <w:top w:val="none" w:sz="0" w:space="0" w:color="auto"/>
            <w:left w:val="none" w:sz="0" w:space="0" w:color="auto"/>
            <w:bottom w:val="none" w:sz="0" w:space="0" w:color="auto"/>
            <w:right w:val="none" w:sz="0" w:space="0" w:color="auto"/>
          </w:divBdr>
        </w:div>
        <w:div w:id="1884173475">
          <w:marLeft w:val="0"/>
          <w:marRight w:val="0"/>
          <w:marTop w:val="0"/>
          <w:marBottom w:val="0"/>
          <w:divBdr>
            <w:top w:val="none" w:sz="0" w:space="0" w:color="auto"/>
            <w:left w:val="none" w:sz="0" w:space="0" w:color="auto"/>
            <w:bottom w:val="none" w:sz="0" w:space="0" w:color="auto"/>
            <w:right w:val="none" w:sz="0" w:space="0" w:color="auto"/>
          </w:divBdr>
        </w:div>
        <w:div w:id="1560288538">
          <w:marLeft w:val="0"/>
          <w:marRight w:val="0"/>
          <w:marTop w:val="0"/>
          <w:marBottom w:val="0"/>
          <w:divBdr>
            <w:top w:val="none" w:sz="0" w:space="0" w:color="auto"/>
            <w:left w:val="none" w:sz="0" w:space="0" w:color="auto"/>
            <w:bottom w:val="none" w:sz="0" w:space="0" w:color="auto"/>
            <w:right w:val="none" w:sz="0" w:space="0" w:color="auto"/>
          </w:divBdr>
        </w:div>
        <w:div w:id="2136747794">
          <w:marLeft w:val="0"/>
          <w:marRight w:val="0"/>
          <w:marTop w:val="0"/>
          <w:marBottom w:val="0"/>
          <w:divBdr>
            <w:top w:val="none" w:sz="0" w:space="0" w:color="auto"/>
            <w:left w:val="none" w:sz="0" w:space="0" w:color="auto"/>
            <w:bottom w:val="none" w:sz="0" w:space="0" w:color="auto"/>
            <w:right w:val="none" w:sz="0" w:space="0" w:color="auto"/>
          </w:divBdr>
        </w:div>
        <w:div w:id="1645694461">
          <w:marLeft w:val="0"/>
          <w:marRight w:val="0"/>
          <w:marTop w:val="0"/>
          <w:marBottom w:val="0"/>
          <w:divBdr>
            <w:top w:val="none" w:sz="0" w:space="0" w:color="auto"/>
            <w:left w:val="none" w:sz="0" w:space="0" w:color="auto"/>
            <w:bottom w:val="none" w:sz="0" w:space="0" w:color="auto"/>
            <w:right w:val="none" w:sz="0" w:space="0" w:color="auto"/>
          </w:divBdr>
        </w:div>
        <w:div w:id="26834351">
          <w:marLeft w:val="0"/>
          <w:marRight w:val="0"/>
          <w:marTop w:val="0"/>
          <w:marBottom w:val="0"/>
          <w:divBdr>
            <w:top w:val="none" w:sz="0" w:space="0" w:color="auto"/>
            <w:left w:val="none" w:sz="0" w:space="0" w:color="auto"/>
            <w:bottom w:val="none" w:sz="0" w:space="0" w:color="auto"/>
            <w:right w:val="none" w:sz="0" w:space="0" w:color="auto"/>
          </w:divBdr>
        </w:div>
        <w:div w:id="1912082288">
          <w:marLeft w:val="0"/>
          <w:marRight w:val="0"/>
          <w:marTop w:val="0"/>
          <w:marBottom w:val="0"/>
          <w:divBdr>
            <w:top w:val="none" w:sz="0" w:space="0" w:color="auto"/>
            <w:left w:val="none" w:sz="0" w:space="0" w:color="auto"/>
            <w:bottom w:val="none" w:sz="0" w:space="0" w:color="auto"/>
            <w:right w:val="none" w:sz="0" w:space="0" w:color="auto"/>
          </w:divBdr>
        </w:div>
        <w:div w:id="1183982477">
          <w:marLeft w:val="0"/>
          <w:marRight w:val="0"/>
          <w:marTop w:val="0"/>
          <w:marBottom w:val="0"/>
          <w:divBdr>
            <w:top w:val="none" w:sz="0" w:space="0" w:color="auto"/>
            <w:left w:val="none" w:sz="0" w:space="0" w:color="auto"/>
            <w:bottom w:val="none" w:sz="0" w:space="0" w:color="auto"/>
            <w:right w:val="none" w:sz="0" w:space="0" w:color="auto"/>
          </w:divBdr>
        </w:div>
        <w:div w:id="2044749429">
          <w:marLeft w:val="0"/>
          <w:marRight w:val="0"/>
          <w:marTop w:val="0"/>
          <w:marBottom w:val="0"/>
          <w:divBdr>
            <w:top w:val="none" w:sz="0" w:space="0" w:color="auto"/>
            <w:left w:val="none" w:sz="0" w:space="0" w:color="auto"/>
            <w:bottom w:val="none" w:sz="0" w:space="0" w:color="auto"/>
            <w:right w:val="none" w:sz="0" w:space="0" w:color="auto"/>
          </w:divBdr>
        </w:div>
        <w:div w:id="120136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gTuNLC_EO5_4NNirsvoRcB4620LLPTqb9U1J8UpLMOKKjaA/viewform?usp=sf_li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De Decker</dc:creator>
  <cp:keywords/>
  <dc:description/>
  <cp:lastModifiedBy>Bvba Lowet - Schevernels BE0546893918</cp:lastModifiedBy>
  <cp:revision>2</cp:revision>
  <dcterms:created xsi:type="dcterms:W3CDTF">2019-05-17T08:05:00Z</dcterms:created>
  <dcterms:modified xsi:type="dcterms:W3CDTF">2019-05-17T08:05:00Z</dcterms:modified>
</cp:coreProperties>
</file>